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92" w:rsidRDefault="00B1111D" w:rsidP="00832BA8">
      <w:pPr>
        <w:pStyle w:val="a6"/>
        <w:widowControl w:val="0"/>
        <w:tabs>
          <w:tab w:val="left" w:pos="708"/>
        </w:tabs>
        <w:spacing w:line="240" w:lineRule="auto"/>
        <w:jc w:val="center"/>
        <w:rPr>
          <w:b/>
          <w:caps/>
          <w:sz w:val="28"/>
          <w:szCs w:val="28"/>
        </w:rPr>
      </w:pPr>
      <w:r w:rsidRPr="00DF23BE">
        <w:rPr>
          <w:b/>
          <w:caps/>
          <w:sz w:val="28"/>
          <w:szCs w:val="28"/>
        </w:rPr>
        <w:t>Территориальная избирательная комиссия</w:t>
      </w:r>
    </w:p>
    <w:p w:rsidR="00B1111D" w:rsidRDefault="008902A6" w:rsidP="00832BA8">
      <w:pPr>
        <w:pStyle w:val="a6"/>
        <w:widowControl w:val="0"/>
        <w:tabs>
          <w:tab w:val="left" w:pos="708"/>
        </w:tabs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города альметьевска</w:t>
      </w:r>
      <w:r w:rsidR="00B1111D" w:rsidRPr="00DF23BE">
        <w:rPr>
          <w:b/>
          <w:caps/>
          <w:sz w:val="28"/>
          <w:szCs w:val="28"/>
        </w:rPr>
        <w:t xml:space="preserve"> Республики Татарстан</w:t>
      </w:r>
    </w:p>
    <w:p w:rsidR="00AC4F92" w:rsidRPr="00DF23BE" w:rsidRDefault="00AC4F92" w:rsidP="00832BA8">
      <w:pPr>
        <w:pStyle w:val="a6"/>
        <w:widowControl w:val="0"/>
        <w:tabs>
          <w:tab w:val="left" w:pos="708"/>
        </w:tabs>
        <w:spacing w:line="240" w:lineRule="auto"/>
        <w:jc w:val="center"/>
        <w:rPr>
          <w:b/>
          <w:caps/>
          <w:sz w:val="28"/>
          <w:szCs w:val="28"/>
        </w:rPr>
      </w:pPr>
    </w:p>
    <w:p w:rsidR="00B1111D" w:rsidRPr="00DF23BE" w:rsidRDefault="00B1111D" w:rsidP="00832BA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rPr>
          <w:sz w:val="28"/>
          <w:szCs w:val="28"/>
        </w:rPr>
      </w:pPr>
    </w:p>
    <w:p w:rsidR="00B1111D" w:rsidRPr="00DF23BE" w:rsidRDefault="00B1111D" w:rsidP="00832BA8">
      <w:pPr>
        <w:widowControl w:val="0"/>
        <w:jc w:val="center"/>
        <w:rPr>
          <w:b/>
          <w:spacing w:val="60"/>
        </w:rPr>
      </w:pPr>
      <w:r w:rsidRPr="00DF23BE">
        <w:rPr>
          <w:b/>
          <w:spacing w:val="60"/>
        </w:rPr>
        <w:t>РЕШЕНИЕ</w:t>
      </w:r>
    </w:p>
    <w:p w:rsidR="00B1111D" w:rsidRPr="00DF23BE" w:rsidRDefault="00B1111D" w:rsidP="00832BA8">
      <w:pPr>
        <w:widowControl w:val="0"/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B1111D" w:rsidRPr="00DF23BE" w:rsidTr="00261228">
        <w:tc>
          <w:tcPr>
            <w:tcW w:w="3390" w:type="dxa"/>
            <w:shd w:val="clear" w:color="auto" w:fill="auto"/>
          </w:tcPr>
          <w:p w:rsidR="00B1111D" w:rsidRPr="00DF23BE" w:rsidRDefault="003D21A4" w:rsidP="003B3F56">
            <w:pPr>
              <w:widowControl w:val="0"/>
              <w:tabs>
                <w:tab w:val="left" w:pos="550"/>
              </w:tabs>
              <w:jc w:val="center"/>
            </w:pPr>
            <w:r>
              <w:t>04</w:t>
            </w:r>
            <w:r w:rsidR="007D3341" w:rsidRPr="00DF23BE">
              <w:t xml:space="preserve"> августа</w:t>
            </w:r>
            <w:r w:rsidR="00BC0FCB" w:rsidRPr="00DF23BE">
              <w:t xml:space="preserve"> 2017 года</w:t>
            </w:r>
          </w:p>
        </w:tc>
        <w:tc>
          <w:tcPr>
            <w:tcW w:w="3106" w:type="dxa"/>
            <w:shd w:val="clear" w:color="auto" w:fill="auto"/>
          </w:tcPr>
          <w:p w:rsidR="00B1111D" w:rsidRPr="00DF23BE" w:rsidRDefault="00B1111D" w:rsidP="00832BA8">
            <w:pPr>
              <w:widowControl w:val="0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B1111D" w:rsidRPr="00DF23BE" w:rsidRDefault="003D21A4" w:rsidP="008C1853">
            <w:pPr>
              <w:widowControl w:val="0"/>
              <w:jc w:val="center"/>
            </w:pPr>
            <w:r>
              <w:t xml:space="preserve">                        № </w:t>
            </w:r>
            <w:r w:rsidR="008C1853">
              <w:t>122/7</w:t>
            </w:r>
            <w:bookmarkStart w:id="0" w:name="_GoBack"/>
            <w:bookmarkEnd w:id="0"/>
          </w:p>
        </w:tc>
      </w:tr>
    </w:tbl>
    <w:p w:rsidR="00B1111D" w:rsidRPr="00DF23BE" w:rsidRDefault="00B1111D" w:rsidP="00832BA8">
      <w:pPr>
        <w:widowControl w:val="0"/>
        <w:jc w:val="center"/>
        <w:rPr>
          <w:b/>
        </w:rPr>
      </w:pPr>
    </w:p>
    <w:p w:rsidR="00B1111D" w:rsidRPr="00DF23BE" w:rsidRDefault="00BC0FCB" w:rsidP="00BC0FCB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center"/>
        <w:rPr>
          <w:b/>
          <w:sz w:val="28"/>
          <w:szCs w:val="28"/>
        </w:rPr>
      </w:pPr>
      <w:r w:rsidRPr="00DF23BE">
        <w:rPr>
          <w:b/>
          <w:sz w:val="28"/>
          <w:szCs w:val="28"/>
        </w:rPr>
        <w:t>Об от</w:t>
      </w:r>
      <w:r w:rsidR="00006418" w:rsidRPr="00DF23BE">
        <w:rPr>
          <w:b/>
          <w:sz w:val="28"/>
          <w:szCs w:val="28"/>
        </w:rPr>
        <w:t>ка</w:t>
      </w:r>
      <w:r w:rsidR="00B0300F">
        <w:rPr>
          <w:b/>
          <w:sz w:val="28"/>
          <w:szCs w:val="28"/>
        </w:rPr>
        <w:t xml:space="preserve">зе </w:t>
      </w:r>
      <w:proofErr w:type="spellStart"/>
      <w:r w:rsidR="00B0300F">
        <w:rPr>
          <w:b/>
          <w:sz w:val="28"/>
          <w:szCs w:val="28"/>
        </w:rPr>
        <w:t>Гизатуллину</w:t>
      </w:r>
      <w:proofErr w:type="spellEnd"/>
      <w:r w:rsidR="003D21A4">
        <w:rPr>
          <w:b/>
          <w:sz w:val="28"/>
          <w:szCs w:val="28"/>
        </w:rPr>
        <w:t xml:space="preserve"> </w:t>
      </w:r>
      <w:proofErr w:type="spellStart"/>
      <w:r w:rsidR="003D21A4">
        <w:rPr>
          <w:b/>
          <w:sz w:val="28"/>
          <w:szCs w:val="28"/>
        </w:rPr>
        <w:t>Ленару</w:t>
      </w:r>
      <w:proofErr w:type="spellEnd"/>
      <w:r w:rsidR="003D21A4">
        <w:rPr>
          <w:b/>
          <w:sz w:val="28"/>
          <w:szCs w:val="28"/>
        </w:rPr>
        <w:t xml:space="preserve"> </w:t>
      </w:r>
      <w:proofErr w:type="spellStart"/>
      <w:r w:rsidR="003D21A4">
        <w:rPr>
          <w:b/>
          <w:sz w:val="28"/>
          <w:szCs w:val="28"/>
        </w:rPr>
        <w:t>Фатовичу</w:t>
      </w:r>
      <w:proofErr w:type="spellEnd"/>
      <w:r w:rsidR="00B1111D" w:rsidRPr="00DF23BE">
        <w:rPr>
          <w:b/>
          <w:sz w:val="28"/>
          <w:szCs w:val="28"/>
        </w:rPr>
        <w:t xml:space="preserve"> </w:t>
      </w:r>
      <w:r w:rsidR="00E70B0A" w:rsidRPr="00DF23BE">
        <w:rPr>
          <w:b/>
          <w:sz w:val="28"/>
          <w:szCs w:val="28"/>
        </w:rPr>
        <w:t xml:space="preserve">в регистрации </w:t>
      </w:r>
      <w:r w:rsidR="00B1111D" w:rsidRPr="00DF23BE">
        <w:rPr>
          <w:b/>
          <w:sz w:val="28"/>
          <w:szCs w:val="28"/>
        </w:rPr>
        <w:t>кандидатом</w:t>
      </w:r>
      <w:r w:rsidR="00B1111D" w:rsidRPr="00DF23BE">
        <w:rPr>
          <w:i/>
          <w:sz w:val="28"/>
          <w:szCs w:val="28"/>
        </w:rPr>
        <w:t xml:space="preserve"> </w:t>
      </w:r>
      <w:r w:rsidR="00B1111D" w:rsidRPr="00DF23BE">
        <w:rPr>
          <w:b/>
          <w:sz w:val="28"/>
          <w:szCs w:val="28"/>
        </w:rPr>
        <w:t>в депутаты</w:t>
      </w:r>
      <w:r w:rsidRPr="00DF23BE">
        <w:rPr>
          <w:b/>
          <w:sz w:val="28"/>
          <w:szCs w:val="28"/>
        </w:rPr>
        <w:t xml:space="preserve"> </w:t>
      </w:r>
      <w:r w:rsidR="008902A6">
        <w:rPr>
          <w:b/>
          <w:sz w:val="28"/>
          <w:szCs w:val="28"/>
        </w:rPr>
        <w:t>Альметьевского городского</w:t>
      </w:r>
      <w:r w:rsidRPr="00DF23BE">
        <w:rPr>
          <w:b/>
          <w:sz w:val="28"/>
          <w:szCs w:val="28"/>
        </w:rPr>
        <w:t xml:space="preserve"> </w:t>
      </w:r>
      <w:r w:rsidR="00B1111D" w:rsidRPr="00DF23BE">
        <w:rPr>
          <w:b/>
          <w:sz w:val="28"/>
          <w:szCs w:val="28"/>
        </w:rPr>
        <w:t xml:space="preserve">Совета </w:t>
      </w:r>
      <w:r w:rsidRPr="00DF23BE">
        <w:rPr>
          <w:b/>
          <w:sz w:val="28"/>
          <w:szCs w:val="28"/>
        </w:rPr>
        <w:t>Альметьевского муниципального района  Республики Татарстан третьего</w:t>
      </w:r>
      <w:r w:rsidR="00B1111D" w:rsidRPr="00DF23BE">
        <w:rPr>
          <w:b/>
          <w:sz w:val="28"/>
          <w:szCs w:val="28"/>
        </w:rPr>
        <w:t xml:space="preserve"> созыва по </w:t>
      </w:r>
      <w:r w:rsidR="008902A6">
        <w:rPr>
          <w:b/>
          <w:sz w:val="28"/>
          <w:szCs w:val="28"/>
        </w:rPr>
        <w:t xml:space="preserve"> Интернациональному </w:t>
      </w:r>
      <w:r w:rsidR="00B1111D" w:rsidRPr="00DF23BE">
        <w:rPr>
          <w:b/>
          <w:sz w:val="28"/>
          <w:szCs w:val="28"/>
        </w:rPr>
        <w:t>одномандатн</w:t>
      </w:r>
      <w:r w:rsidR="003D21A4">
        <w:rPr>
          <w:b/>
          <w:sz w:val="28"/>
          <w:szCs w:val="28"/>
        </w:rPr>
        <w:t xml:space="preserve">ому избирательному округу № </w:t>
      </w:r>
      <w:r w:rsidR="008902A6">
        <w:rPr>
          <w:b/>
          <w:sz w:val="28"/>
          <w:szCs w:val="28"/>
        </w:rPr>
        <w:t>2</w:t>
      </w:r>
    </w:p>
    <w:p w:rsidR="00B1111D" w:rsidRPr="00DF23BE" w:rsidRDefault="00B1111D" w:rsidP="00832BA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center"/>
        <w:rPr>
          <w:sz w:val="26"/>
          <w:szCs w:val="26"/>
        </w:rPr>
      </w:pPr>
    </w:p>
    <w:p w:rsidR="00B1111D" w:rsidRPr="00DF23BE" w:rsidRDefault="00B1111D" w:rsidP="00BC0FCB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DF23BE">
        <w:rPr>
          <w:sz w:val="26"/>
          <w:szCs w:val="26"/>
        </w:rPr>
        <w:t xml:space="preserve">Проверив соответствие порядка выдвижения кандидата в депутаты </w:t>
      </w:r>
      <w:r w:rsidR="008902A6">
        <w:rPr>
          <w:sz w:val="26"/>
          <w:szCs w:val="26"/>
        </w:rPr>
        <w:t>Альметьевского городского</w:t>
      </w:r>
      <w:r w:rsidR="00BC0FCB" w:rsidRPr="00DF23BE">
        <w:rPr>
          <w:sz w:val="26"/>
          <w:szCs w:val="26"/>
        </w:rPr>
        <w:t xml:space="preserve"> </w:t>
      </w:r>
      <w:r w:rsidRPr="00DF23BE">
        <w:rPr>
          <w:sz w:val="26"/>
          <w:szCs w:val="26"/>
        </w:rPr>
        <w:t>Со</w:t>
      </w:r>
      <w:r w:rsidR="00BC0FCB" w:rsidRPr="00DF23BE">
        <w:rPr>
          <w:sz w:val="26"/>
          <w:szCs w:val="26"/>
        </w:rPr>
        <w:t>вета Альметьевского муниципального района Республики Татарстан третьего соз</w:t>
      </w:r>
      <w:r w:rsidR="00006418" w:rsidRPr="00DF23BE">
        <w:rPr>
          <w:sz w:val="26"/>
          <w:szCs w:val="26"/>
        </w:rPr>
        <w:t>ыв</w:t>
      </w:r>
      <w:r w:rsidR="003D21A4">
        <w:rPr>
          <w:sz w:val="26"/>
          <w:szCs w:val="26"/>
        </w:rPr>
        <w:t xml:space="preserve">а, </w:t>
      </w:r>
      <w:proofErr w:type="spellStart"/>
      <w:r w:rsidR="00AC4F92">
        <w:rPr>
          <w:sz w:val="26"/>
          <w:szCs w:val="26"/>
        </w:rPr>
        <w:t>Гизатуллина</w:t>
      </w:r>
      <w:proofErr w:type="spellEnd"/>
      <w:r w:rsidR="003D21A4">
        <w:rPr>
          <w:sz w:val="26"/>
          <w:szCs w:val="26"/>
        </w:rPr>
        <w:t xml:space="preserve"> </w:t>
      </w:r>
      <w:proofErr w:type="spellStart"/>
      <w:r w:rsidR="003D21A4">
        <w:rPr>
          <w:sz w:val="26"/>
          <w:szCs w:val="26"/>
        </w:rPr>
        <w:t>Ленара</w:t>
      </w:r>
      <w:proofErr w:type="spellEnd"/>
      <w:r w:rsidR="003D21A4">
        <w:rPr>
          <w:sz w:val="26"/>
          <w:szCs w:val="26"/>
        </w:rPr>
        <w:t xml:space="preserve"> </w:t>
      </w:r>
      <w:proofErr w:type="spellStart"/>
      <w:r w:rsidR="003D21A4">
        <w:rPr>
          <w:sz w:val="26"/>
          <w:szCs w:val="26"/>
        </w:rPr>
        <w:t>Фатовича</w:t>
      </w:r>
      <w:proofErr w:type="spellEnd"/>
      <w:r w:rsidR="00BC0FCB" w:rsidRPr="00DF23BE">
        <w:rPr>
          <w:sz w:val="26"/>
          <w:szCs w:val="26"/>
        </w:rPr>
        <w:t xml:space="preserve">, </w:t>
      </w:r>
      <w:r w:rsidRPr="00DF23BE">
        <w:rPr>
          <w:sz w:val="26"/>
          <w:szCs w:val="26"/>
        </w:rPr>
        <w:t xml:space="preserve">выдвинутого </w:t>
      </w:r>
      <w:r w:rsidR="003D21A4">
        <w:rPr>
          <w:color w:val="000000"/>
          <w:kern w:val="2"/>
          <w:sz w:val="26"/>
          <w:szCs w:val="26"/>
          <w:shd w:val="clear" w:color="auto" w:fill="FFFFFF"/>
        </w:rPr>
        <w:t>Р</w:t>
      </w:r>
      <w:r w:rsidR="00BC0FCB" w:rsidRPr="00DF23BE">
        <w:rPr>
          <w:color w:val="000000"/>
          <w:kern w:val="2"/>
          <w:sz w:val="26"/>
          <w:szCs w:val="26"/>
          <w:shd w:val="clear" w:color="auto" w:fill="FFFFFF"/>
        </w:rPr>
        <w:t>егиональным отделением Политичес</w:t>
      </w:r>
      <w:r w:rsidR="003D21A4">
        <w:rPr>
          <w:color w:val="000000"/>
          <w:kern w:val="2"/>
          <w:sz w:val="26"/>
          <w:szCs w:val="26"/>
          <w:shd w:val="clear" w:color="auto" w:fill="FFFFFF"/>
        </w:rPr>
        <w:t xml:space="preserve">кой партии СПРАВЕДЛИВАЯ РОССИЯ в Республике </w:t>
      </w:r>
      <w:r w:rsidR="00AC4F92">
        <w:rPr>
          <w:color w:val="000000"/>
          <w:kern w:val="2"/>
          <w:sz w:val="26"/>
          <w:szCs w:val="26"/>
          <w:shd w:val="clear" w:color="auto" w:fill="FFFFFF"/>
        </w:rPr>
        <w:t>Татарстан</w:t>
      </w:r>
      <w:r w:rsidRPr="00DF23BE">
        <w:rPr>
          <w:sz w:val="26"/>
          <w:szCs w:val="26"/>
        </w:rPr>
        <w:t xml:space="preserve"> по </w:t>
      </w:r>
      <w:r w:rsidR="008902A6">
        <w:rPr>
          <w:sz w:val="26"/>
          <w:szCs w:val="26"/>
        </w:rPr>
        <w:t xml:space="preserve">Интернациональному </w:t>
      </w:r>
      <w:r w:rsidRPr="00DF23BE">
        <w:rPr>
          <w:sz w:val="26"/>
          <w:szCs w:val="26"/>
        </w:rPr>
        <w:t xml:space="preserve">одномандатному </w:t>
      </w:r>
      <w:r w:rsidR="00032D81" w:rsidRPr="00DF23BE">
        <w:rPr>
          <w:sz w:val="26"/>
          <w:szCs w:val="26"/>
        </w:rPr>
        <w:t xml:space="preserve">избирательному </w:t>
      </w:r>
      <w:r w:rsidR="003D21A4">
        <w:rPr>
          <w:sz w:val="26"/>
          <w:szCs w:val="26"/>
        </w:rPr>
        <w:t>округу №</w:t>
      </w:r>
      <w:r w:rsidR="008902A6">
        <w:rPr>
          <w:sz w:val="26"/>
          <w:szCs w:val="26"/>
        </w:rPr>
        <w:t>2</w:t>
      </w:r>
      <w:r w:rsidRPr="00DF23BE"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</w:t>
      </w:r>
      <w:r w:rsidR="00BC0FCB" w:rsidRPr="00DF23BE">
        <w:rPr>
          <w:sz w:val="26"/>
          <w:szCs w:val="26"/>
        </w:rPr>
        <w:t xml:space="preserve">ная комиссия </w:t>
      </w:r>
      <w:r w:rsidR="008902A6">
        <w:rPr>
          <w:sz w:val="26"/>
          <w:szCs w:val="26"/>
        </w:rPr>
        <w:t xml:space="preserve">города Альметьевска </w:t>
      </w:r>
      <w:r w:rsidRPr="00DF23BE">
        <w:rPr>
          <w:sz w:val="26"/>
          <w:szCs w:val="26"/>
        </w:rPr>
        <w:t xml:space="preserve"> Республики Татарстан установила следующее.</w:t>
      </w:r>
      <w:proofErr w:type="gramEnd"/>
    </w:p>
    <w:p w:rsidR="008B4B9B" w:rsidRPr="00DF23BE" w:rsidRDefault="00E61422" w:rsidP="0006356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DF23BE">
        <w:rPr>
          <w:sz w:val="26"/>
          <w:szCs w:val="26"/>
        </w:rPr>
        <w:t>В</w:t>
      </w:r>
      <w:r w:rsidR="008B4B9B" w:rsidRPr="00DF23BE">
        <w:rPr>
          <w:sz w:val="26"/>
          <w:szCs w:val="26"/>
        </w:rPr>
        <w:t xml:space="preserve"> территориальную избирательную комиссию </w:t>
      </w:r>
      <w:r w:rsidR="008902A6">
        <w:rPr>
          <w:sz w:val="26"/>
          <w:szCs w:val="26"/>
        </w:rPr>
        <w:t>города Альметьевска</w:t>
      </w:r>
      <w:r w:rsidRPr="00DF23BE">
        <w:rPr>
          <w:sz w:val="26"/>
          <w:szCs w:val="26"/>
        </w:rPr>
        <w:t xml:space="preserve"> Республики </w:t>
      </w:r>
      <w:r w:rsidR="00ED536B" w:rsidRPr="00DF23BE">
        <w:rPr>
          <w:sz w:val="26"/>
          <w:szCs w:val="26"/>
        </w:rPr>
        <w:t xml:space="preserve">Татарстан кандидатом в депутаты </w:t>
      </w:r>
      <w:proofErr w:type="spellStart"/>
      <w:r w:rsidR="003D21A4">
        <w:rPr>
          <w:sz w:val="26"/>
          <w:szCs w:val="26"/>
        </w:rPr>
        <w:t>Гизатуллиным</w:t>
      </w:r>
      <w:proofErr w:type="spellEnd"/>
      <w:r w:rsidR="003D21A4">
        <w:rPr>
          <w:sz w:val="26"/>
          <w:szCs w:val="26"/>
        </w:rPr>
        <w:t xml:space="preserve"> </w:t>
      </w:r>
      <w:proofErr w:type="spellStart"/>
      <w:r w:rsidR="003D21A4">
        <w:rPr>
          <w:sz w:val="26"/>
          <w:szCs w:val="26"/>
        </w:rPr>
        <w:t>Ленаром</w:t>
      </w:r>
      <w:proofErr w:type="spellEnd"/>
      <w:r w:rsidR="003D21A4">
        <w:rPr>
          <w:sz w:val="26"/>
          <w:szCs w:val="26"/>
        </w:rPr>
        <w:t xml:space="preserve"> </w:t>
      </w:r>
      <w:proofErr w:type="spellStart"/>
      <w:r w:rsidR="003D21A4">
        <w:rPr>
          <w:sz w:val="26"/>
          <w:szCs w:val="26"/>
        </w:rPr>
        <w:t>Фатовичем</w:t>
      </w:r>
      <w:proofErr w:type="spellEnd"/>
      <w:r w:rsidR="00063568" w:rsidRPr="00DF23BE">
        <w:rPr>
          <w:sz w:val="26"/>
          <w:szCs w:val="26"/>
        </w:rPr>
        <w:t xml:space="preserve"> </w:t>
      </w:r>
      <w:r w:rsidR="00032D81" w:rsidRPr="00DF23BE">
        <w:rPr>
          <w:sz w:val="26"/>
          <w:szCs w:val="26"/>
        </w:rPr>
        <w:t>представлены</w:t>
      </w:r>
      <w:r w:rsidR="00063568" w:rsidRPr="00DF23BE">
        <w:rPr>
          <w:sz w:val="26"/>
          <w:szCs w:val="26"/>
        </w:rPr>
        <w:t xml:space="preserve"> </w:t>
      </w:r>
      <w:r w:rsidR="00ED536B" w:rsidRPr="00DF23BE">
        <w:rPr>
          <w:sz w:val="26"/>
          <w:szCs w:val="26"/>
        </w:rPr>
        <w:t>документы дл</w:t>
      </w:r>
      <w:r w:rsidR="008B4B9B" w:rsidRPr="00DF23BE">
        <w:rPr>
          <w:sz w:val="26"/>
          <w:szCs w:val="26"/>
        </w:rPr>
        <w:t xml:space="preserve">я </w:t>
      </w:r>
      <w:r w:rsidR="00ED536B" w:rsidRPr="00DF23BE">
        <w:rPr>
          <w:sz w:val="26"/>
          <w:szCs w:val="26"/>
        </w:rPr>
        <w:t xml:space="preserve">выдвижения кандидатом в депутаты </w:t>
      </w:r>
      <w:r w:rsidR="008902A6">
        <w:rPr>
          <w:sz w:val="26"/>
          <w:szCs w:val="26"/>
        </w:rPr>
        <w:t>Альметьевского городского</w:t>
      </w:r>
      <w:r w:rsidR="00063568" w:rsidRPr="00DF23BE">
        <w:rPr>
          <w:sz w:val="26"/>
          <w:szCs w:val="26"/>
        </w:rPr>
        <w:t xml:space="preserve"> </w:t>
      </w:r>
      <w:r w:rsidRPr="00DF23BE">
        <w:rPr>
          <w:sz w:val="26"/>
          <w:szCs w:val="26"/>
        </w:rPr>
        <w:t xml:space="preserve">Совета </w:t>
      </w:r>
      <w:r w:rsidR="00063568" w:rsidRPr="00DF23BE">
        <w:rPr>
          <w:sz w:val="26"/>
          <w:szCs w:val="26"/>
        </w:rPr>
        <w:t xml:space="preserve">Альметьевского </w:t>
      </w:r>
      <w:r w:rsidR="008902A6">
        <w:rPr>
          <w:sz w:val="26"/>
          <w:szCs w:val="26"/>
        </w:rPr>
        <w:t xml:space="preserve">муниципального </w:t>
      </w:r>
      <w:r w:rsidR="00063568" w:rsidRPr="00DF23BE">
        <w:rPr>
          <w:sz w:val="26"/>
          <w:szCs w:val="26"/>
        </w:rPr>
        <w:t>района</w:t>
      </w:r>
      <w:r w:rsidRPr="00DF23BE">
        <w:rPr>
          <w:sz w:val="26"/>
          <w:szCs w:val="26"/>
        </w:rPr>
        <w:t xml:space="preserve"> Республики Татарстан третьего  созыва по </w:t>
      </w:r>
      <w:r w:rsidR="008902A6">
        <w:rPr>
          <w:sz w:val="26"/>
          <w:szCs w:val="26"/>
        </w:rPr>
        <w:t>Интернациональному</w:t>
      </w:r>
      <w:r w:rsidR="00063568" w:rsidRPr="00DF23BE">
        <w:rPr>
          <w:sz w:val="26"/>
          <w:szCs w:val="26"/>
        </w:rPr>
        <w:t xml:space="preserve"> </w:t>
      </w:r>
      <w:r w:rsidRPr="00DF23BE">
        <w:rPr>
          <w:sz w:val="26"/>
          <w:szCs w:val="26"/>
        </w:rPr>
        <w:t xml:space="preserve">одномандатному избирательному округу № </w:t>
      </w:r>
      <w:r w:rsidR="008902A6">
        <w:rPr>
          <w:sz w:val="26"/>
          <w:szCs w:val="26"/>
        </w:rPr>
        <w:t>2</w:t>
      </w:r>
      <w:r w:rsidR="00E70B0A" w:rsidRPr="00DF23BE">
        <w:rPr>
          <w:sz w:val="26"/>
          <w:szCs w:val="26"/>
        </w:rPr>
        <w:t xml:space="preserve"> </w:t>
      </w:r>
      <w:r w:rsidR="003D21A4">
        <w:rPr>
          <w:color w:val="000000"/>
          <w:kern w:val="2"/>
          <w:sz w:val="26"/>
          <w:szCs w:val="26"/>
          <w:shd w:val="clear" w:color="auto" w:fill="FFFFFF"/>
        </w:rPr>
        <w:t>Р</w:t>
      </w:r>
      <w:r w:rsidR="00063568" w:rsidRPr="00DF23BE">
        <w:rPr>
          <w:color w:val="000000"/>
          <w:kern w:val="2"/>
          <w:sz w:val="26"/>
          <w:szCs w:val="26"/>
          <w:shd w:val="clear" w:color="auto" w:fill="FFFFFF"/>
        </w:rPr>
        <w:t>егиональным отделением Политичес</w:t>
      </w:r>
      <w:r w:rsidR="003D21A4">
        <w:rPr>
          <w:color w:val="000000"/>
          <w:kern w:val="2"/>
          <w:sz w:val="26"/>
          <w:szCs w:val="26"/>
          <w:shd w:val="clear" w:color="auto" w:fill="FFFFFF"/>
        </w:rPr>
        <w:t>кой партии СПРАВЕДЛИВАЯ РОССИЯ в Республике Татарстан</w:t>
      </w:r>
      <w:r w:rsidRPr="00DF23BE">
        <w:rPr>
          <w:sz w:val="26"/>
          <w:szCs w:val="26"/>
        </w:rPr>
        <w:t>,</w:t>
      </w:r>
      <w:r w:rsidR="008B4B9B" w:rsidRPr="00DF23BE">
        <w:rPr>
          <w:sz w:val="26"/>
          <w:szCs w:val="26"/>
        </w:rPr>
        <w:t xml:space="preserve"> в том числе заявление</w:t>
      </w:r>
      <w:r w:rsidR="00ED536B" w:rsidRPr="00DF23BE">
        <w:rPr>
          <w:sz w:val="26"/>
          <w:szCs w:val="26"/>
        </w:rPr>
        <w:t xml:space="preserve"> кандидата</w:t>
      </w:r>
      <w:r w:rsidR="008B4B9B" w:rsidRPr="00DF23BE">
        <w:rPr>
          <w:sz w:val="26"/>
          <w:szCs w:val="26"/>
        </w:rPr>
        <w:t xml:space="preserve"> о согласии</w:t>
      </w:r>
      <w:proofErr w:type="gramEnd"/>
      <w:r w:rsidR="008B4B9B" w:rsidRPr="00DF23BE">
        <w:rPr>
          <w:sz w:val="26"/>
          <w:szCs w:val="26"/>
        </w:rPr>
        <w:t xml:space="preserve"> баллотироваться.</w:t>
      </w:r>
    </w:p>
    <w:p w:rsidR="00B1111D" w:rsidRPr="002744E8" w:rsidRDefault="002744E8" w:rsidP="002744E8">
      <w:pPr>
        <w:pStyle w:val="1"/>
        <w:spacing w:before="0"/>
        <w:jc w:val="both"/>
        <w:textAlignment w:val="top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</w:t>
      </w:r>
      <w:r w:rsidR="008B4B9B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пунктом 6 статьи 33 Федерального закона от 12.06.2002 </w:t>
      </w:r>
      <w:r w:rsidR="0006356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года </w:t>
      </w:r>
      <w:r w:rsidR="008B4B9B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Федерации» избирательная комиссия обра</w:t>
      </w:r>
      <w:r w:rsidR="00A35C5A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тилась </w:t>
      </w:r>
      <w:r w:rsidR="008B4B9B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с представлением о проверке достоверности сведений о кандидатах, представляемых в соответствии с пунктами 2, 2.1 настоящей статьи в соответствующие органы</w:t>
      </w:r>
      <w:r w:rsidR="00A35C5A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в том числе в </w:t>
      </w:r>
      <w:r w:rsidR="0006356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Информационный центр МВД по Республике Татарстан</w:t>
      </w:r>
      <w:r w:rsidR="008B4B9B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="00B1111D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="008B4B9B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о результатам проверки достоверности сведений о кандидата</w:t>
      </w:r>
      <w:r w:rsidR="0006356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х, установлен</w:t>
      </w:r>
      <w:r w:rsidR="0000641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="003D21A4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B0300F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что </w:t>
      </w:r>
      <w:proofErr w:type="spellStart"/>
      <w:r w:rsidR="00B0300F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Гизатуллин</w:t>
      </w:r>
      <w:proofErr w:type="spellEnd"/>
      <w:r w:rsidR="003D21A4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3D21A4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Ленар</w:t>
      </w:r>
      <w:proofErr w:type="spellEnd"/>
      <w:r w:rsidR="003D21A4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3D21A4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Фатович</w:t>
      </w:r>
      <w:proofErr w:type="spellEnd"/>
      <w:r w:rsidR="0006356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E4D87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имел судимост</w:t>
      </w:r>
      <w:r w:rsidR="00B1111D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ь</w:t>
      </w:r>
      <w:r w:rsidR="00BE4D87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Согласно представленной </w:t>
      </w:r>
      <w:r w:rsidR="0006356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Информационным центром МВД по Республике Татарстан </w:t>
      </w:r>
      <w:r w:rsidR="00B0300F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справки №1846383</w:t>
      </w:r>
      <w:r w:rsidR="00B1111D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, был осужден:</w:t>
      </w:r>
      <w:r w:rsidR="00F65A10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5078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пунктом</w:t>
      </w:r>
      <w:proofErr w:type="gramStart"/>
      <w:r w:rsidR="00B5078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А</w:t>
      </w:r>
      <w:proofErr w:type="gramEnd"/>
      <w:r w:rsidR="00B50788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B0300F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>Б части 2 статьи 171 прим 2 «</w:t>
      </w:r>
      <w:r w:rsidRPr="002744E8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>Незаконные организация и проведение азартных игр</w:t>
      </w:r>
      <w:r w:rsidR="00B0300F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», частью 2 статьи 330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«Самоуправство</w:t>
      </w:r>
      <w:r w:rsidR="00B0300F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 </w:t>
      </w:r>
      <w:r w:rsidR="00F65A10" w:rsidRPr="002744E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Уголовного кодекса Российской Федерации. </w:t>
      </w:r>
    </w:p>
    <w:p w:rsidR="008B4B9B" w:rsidRPr="00DF23BE" w:rsidRDefault="000E7C26" w:rsidP="002744E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sz w:val="26"/>
          <w:szCs w:val="26"/>
        </w:rPr>
      </w:pPr>
      <w:r w:rsidRPr="002744E8">
        <w:rPr>
          <w:sz w:val="26"/>
          <w:szCs w:val="26"/>
        </w:rPr>
        <w:t>Таким образом, кан</w:t>
      </w:r>
      <w:r w:rsidR="00B0300F" w:rsidRPr="002744E8">
        <w:rPr>
          <w:sz w:val="26"/>
          <w:szCs w:val="26"/>
        </w:rPr>
        <w:t xml:space="preserve">дидат </w:t>
      </w:r>
      <w:proofErr w:type="spellStart"/>
      <w:r w:rsidR="00B0300F" w:rsidRPr="002744E8">
        <w:rPr>
          <w:sz w:val="26"/>
          <w:szCs w:val="26"/>
        </w:rPr>
        <w:t>Гизатуллин</w:t>
      </w:r>
      <w:proofErr w:type="spellEnd"/>
      <w:r w:rsidR="00B0300F" w:rsidRPr="002744E8">
        <w:rPr>
          <w:sz w:val="26"/>
          <w:szCs w:val="26"/>
        </w:rPr>
        <w:t xml:space="preserve"> </w:t>
      </w:r>
      <w:proofErr w:type="spellStart"/>
      <w:r w:rsidR="00B0300F" w:rsidRPr="002744E8">
        <w:rPr>
          <w:sz w:val="26"/>
          <w:szCs w:val="26"/>
        </w:rPr>
        <w:t>Ленар</w:t>
      </w:r>
      <w:proofErr w:type="spellEnd"/>
      <w:r w:rsidR="00B0300F" w:rsidRPr="002744E8">
        <w:rPr>
          <w:sz w:val="26"/>
          <w:szCs w:val="26"/>
        </w:rPr>
        <w:t xml:space="preserve"> </w:t>
      </w:r>
      <w:proofErr w:type="spellStart"/>
      <w:r w:rsidR="00B0300F" w:rsidRPr="002744E8">
        <w:rPr>
          <w:sz w:val="26"/>
          <w:szCs w:val="26"/>
        </w:rPr>
        <w:t>Фатович</w:t>
      </w:r>
      <w:proofErr w:type="spellEnd"/>
      <w:r w:rsidR="00CA26B0" w:rsidRPr="00DF23BE">
        <w:rPr>
          <w:sz w:val="26"/>
          <w:szCs w:val="26"/>
        </w:rPr>
        <w:t xml:space="preserve">, </w:t>
      </w:r>
      <w:r w:rsidR="00832BA8" w:rsidRPr="00DF23BE">
        <w:rPr>
          <w:sz w:val="26"/>
          <w:szCs w:val="26"/>
        </w:rPr>
        <w:t>в заявлении о согласии</w:t>
      </w:r>
      <w:r w:rsidR="00895891" w:rsidRPr="00DF23BE">
        <w:rPr>
          <w:sz w:val="26"/>
          <w:szCs w:val="26"/>
        </w:rPr>
        <w:t xml:space="preserve"> </w:t>
      </w:r>
      <w:r w:rsidR="008B4B9B" w:rsidRPr="00DF23BE">
        <w:rPr>
          <w:sz w:val="26"/>
          <w:szCs w:val="26"/>
        </w:rPr>
        <w:t>баллотироваться не указал сведения об имевш</w:t>
      </w:r>
      <w:r w:rsidR="00B0300F">
        <w:rPr>
          <w:sz w:val="26"/>
          <w:szCs w:val="26"/>
        </w:rPr>
        <w:t>ей</w:t>
      </w:r>
      <w:r w:rsidR="00895891" w:rsidRPr="00DF23BE">
        <w:rPr>
          <w:sz w:val="26"/>
          <w:szCs w:val="26"/>
        </w:rPr>
        <w:t>ся</w:t>
      </w:r>
      <w:r w:rsidR="008B4B9B" w:rsidRPr="00DF23BE">
        <w:rPr>
          <w:sz w:val="26"/>
          <w:szCs w:val="26"/>
        </w:rPr>
        <w:t xml:space="preserve"> судимост</w:t>
      </w:r>
      <w:r w:rsidR="00B0300F">
        <w:rPr>
          <w:sz w:val="26"/>
          <w:szCs w:val="26"/>
        </w:rPr>
        <w:t>и</w:t>
      </w:r>
      <w:r w:rsidR="00372BD5">
        <w:rPr>
          <w:sz w:val="26"/>
          <w:szCs w:val="26"/>
        </w:rPr>
        <w:t>: часть</w:t>
      </w:r>
      <w:r w:rsidR="00B0300F">
        <w:rPr>
          <w:sz w:val="26"/>
          <w:szCs w:val="26"/>
        </w:rPr>
        <w:t xml:space="preserve"> 2 статьи 330 «</w:t>
      </w:r>
      <w:r w:rsidR="002744E8">
        <w:rPr>
          <w:sz w:val="26"/>
          <w:szCs w:val="26"/>
        </w:rPr>
        <w:t>Самоуправство</w:t>
      </w:r>
      <w:r w:rsidR="00B0300F">
        <w:rPr>
          <w:sz w:val="26"/>
          <w:szCs w:val="26"/>
        </w:rPr>
        <w:t xml:space="preserve">» </w:t>
      </w:r>
      <w:r w:rsidR="00B0300F" w:rsidRPr="00DF23BE">
        <w:rPr>
          <w:sz w:val="26"/>
          <w:szCs w:val="26"/>
        </w:rPr>
        <w:t>Уголовного кодекса Российской Федерации</w:t>
      </w:r>
      <w:r w:rsidR="008B4B9B" w:rsidRPr="00DF23BE">
        <w:rPr>
          <w:i/>
          <w:sz w:val="26"/>
          <w:szCs w:val="26"/>
        </w:rPr>
        <w:t>.</w:t>
      </w:r>
    </w:p>
    <w:p w:rsidR="00D62D02" w:rsidRPr="00DF23BE" w:rsidRDefault="008B4B9B" w:rsidP="00832BA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F23BE">
        <w:rPr>
          <w:sz w:val="26"/>
          <w:szCs w:val="26"/>
        </w:rPr>
        <w:t xml:space="preserve">В соответствии с пунктом 2.1 статьи 33 Федерального закона от 12.06.2002 </w:t>
      </w:r>
      <w:r w:rsidR="00832BA8" w:rsidRPr="00DF23BE">
        <w:rPr>
          <w:sz w:val="26"/>
          <w:szCs w:val="26"/>
        </w:rPr>
        <w:br/>
      </w:r>
      <w:r w:rsidRPr="00DF23BE">
        <w:rPr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если у кандидата имелась или имеется судимость, в заявлении, предусмотренном пунктом 2 настоящей статьи </w:t>
      </w:r>
      <w:r w:rsidR="000E7C26" w:rsidRPr="00DF23BE">
        <w:rPr>
          <w:sz w:val="26"/>
          <w:szCs w:val="26"/>
        </w:rPr>
        <w:t xml:space="preserve">                </w:t>
      </w:r>
      <w:r w:rsidRPr="00DF23BE">
        <w:rPr>
          <w:sz w:val="26"/>
          <w:szCs w:val="26"/>
        </w:rPr>
        <w:lastRenderedPageBreak/>
        <w:t>(о согласии баллотироваться), указываются сведения о судимости кандидата, а если судимость снята или погашена,- также о дате снятия или погашения</w:t>
      </w:r>
      <w:proofErr w:type="gramEnd"/>
      <w:r w:rsidRPr="00DF23BE">
        <w:rPr>
          <w:sz w:val="26"/>
          <w:szCs w:val="26"/>
        </w:rPr>
        <w:t xml:space="preserve"> судимости. </w:t>
      </w:r>
    </w:p>
    <w:p w:rsidR="008B4B9B" w:rsidRPr="00DF23BE" w:rsidRDefault="008B4B9B" w:rsidP="00832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F23BE">
        <w:rPr>
          <w:sz w:val="26"/>
          <w:szCs w:val="26"/>
        </w:rPr>
        <w:t xml:space="preserve">В соответствии с подпунктом 58 статьи </w:t>
      </w:r>
      <w:r w:rsidR="00D62D02" w:rsidRPr="00DF23BE">
        <w:rPr>
          <w:sz w:val="26"/>
          <w:szCs w:val="26"/>
        </w:rPr>
        <w:t>2</w:t>
      </w:r>
      <w:r w:rsidRPr="00DF23BE">
        <w:rPr>
          <w:sz w:val="26"/>
          <w:szCs w:val="26"/>
        </w:rPr>
        <w:t xml:space="preserve"> Федерального закона от 12</w:t>
      </w:r>
      <w:r w:rsidR="007C0D0F" w:rsidRPr="00DF23BE">
        <w:rPr>
          <w:sz w:val="26"/>
          <w:szCs w:val="26"/>
        </w:rPr>
        <w:t>.06.</w:t>
      </w:r>
      <w:r w:rsidRPr="00DF23BE">
        <w:rPr>
          <w:sz w:val="26"/>
          <w:szCs w:val="26"/>
        </w:rPr>
        <w:t xml:space="preserve">2002 года № 67-ФЗ «Об основных гарантиях избирательных прав и права на участие в референдуме граждан Российской Федерации» сведения о судимости кандидата - </w:t>
      </w:r>
      <w:r w:rsidR="00CA26B0" w:rsidRPr="00DF23BE">
        <w:rPr>
          <w:sz w:val="26"/>
          <w:szCs w:val="26"/>
        </w:rPr>
        <w:t>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</w:t>
      </w:r>
      <w:proofErr w:type="gramEnd"/>
      <w:r w:rsidR="00CA26B0" w:rsidRPr="00DF23BE">
        <w:rPr>
          <w:sz w:val="26"/>
          <w:szCs w:val="26"/>
        </w:rPr>
        <w:t xml:space="preserve">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</w:t>
      </w:r>
      <w:r w:rsidRPr="00DF23BE">
        <w:rPr>
          <w:sz w:val="26"/>
          <w:szCs w:val="26"/>
        </w:rPr>
        <w:t>.</w:t>
      </w:r>
    </w:p>
    <w:p w:rsidR="008B4B9B" w:rsidRPr="00DF23BE" w:rsidRDefault="008B4B9B" w:rsidP="00214D57">
      <w:pPr>
        <w:widowControl w:val="0"/>
        <w:ind w:firstLine="709"/>
        <w:jc w:val="both"/>
        <w:rPr>
          <w:sz w:val="26"/>
          <w:szCs w:val="26"/>
        </w:rPr>
      </w:pPr>
      <w:r w:rsidRPr="00DF23BE">
        <w:rPr>
          <w:sz w:val="26"/>
          <w:szCs w:val="26"/>
        </w:rPr>
        <w:t>Сокрытие кандидатом сведений о судимости является основанием отказа в регистрации кандидата (подпункт «е»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Федерации»).</w:t>
      </w:r>
    </w:p>
    <w:p w:rsidR="008B4B9B" w:rsidRPr="00DF23BE" w:rsidRDefault="008B4B9B" w:rsidP="00832BA8">
      <w:pPr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DF23BE">
        <w:rPr>
          <w:sz w:val="26"/>
          <w:szCs w:val="26"/>
        </w:rPr>
        <w:t>Учитывая вышеизложенное, руководствуясь пунктом 18 статьи 38,</w:t>
      </w:r>
      <w:r w:rsidR="00040CF1" w:rsidRPr="00DF23BE">
        <w:rPr>
          <w:sz w:val="26"/>
          <w:szCs w:val="26"/>
        </w:rPr>
        <w:t xml:space="preserve"> подпунктом «е»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DF23BE">
        <w:rPr>
          <w:sz w:val="26"/>
          <w:szCs w:val="26"/>
        </w:rPr>
        <w:t xml:space="preserve"> </w:t>
      </w:r>
      <w:r w:rsidR="00040CF1" w:rsidRPr="00DF23BE">
        <w:rPr>
          <w:sz w:val="26"/>
          <w:szCs w:val="26"/>
        </w:rPr>
        <w:t>стать</w:t>
      </w:r>
      <w:r w:rsidR="00032D81" w:rsidRPr="00DF23BE">
        <w:rPr>
          <w:sz w:val="26"/>
          <w:szCs w:val="26"/>
        </w:rPr>
        <w:t>ей</w:t>
      </w:r>
      <w:r w:rsidR="00040CF1" w:rsidRPr="00DF23BE">
        <w:rPr>
          <w:sz w:val="26"/>
          <w:szCs w:val="26"/>
        </w:rPr>
        <w:t xml:space="preserve"> 45, </w:t>
      </w:r>
      <w:r w:rsidR="00032D81" w:rsidRPr="00DF23BE">
        <w:rPr>
          <w:sz w:val="26"/>
          <w:szCs w:val="26"/>
        </w:rPr>
        <w:t xml:space="preserve">пунктом </w:t>
      </w:r>
      <w:r w:rsidR="00040CF1" w:rsidRPr="00DF23BE">
        <w:rPr>
          <w:sz w:val="26"/>
          <w:szCs w:val="26"/>
        </w:rPr>
        <w:t xml:space="preserve">8 </w:t>
      </w:r>
      <w:r w:rsidR="00032D81" w:rsidRPr="00DF23BE">
        <w:rPr>
          <w:sz w:val="26"/>
          <w:szCs w:val="26"/>
        </w:rPr>
        <w:t xml:space="preserve">части </w:t>
      </w:r>
      <w:r w:rsidR="00040CF1" w:rsidRPr="00DF23BE">
        <w:rPr>
          <w:sz w:val="26"/>
          <w:szCs w:val="26"/>
        </w:rPr>
        <w:t xml:space="preserve">6 </w:t>
      </w:r>
      <w:r w:rsidR="00032D81" w:rsidRPr="00DF23BE">
        <w:rPr>
          <w:sz w:val="26"/>
          <w:szCs w:val="26"/>
        </w:rPr>
        <w:t xml:space="preserve">статьи </w:t>
      </w:r>
      <w:r w:rsidR="00040CF1" w:rsidRPr="00DF23BE">
        <w:rPr>
          <w:sz w:val="26"/>
          <w:szCs w:val="26"/>
        </w:rPr>
        <w:t xml:space="preserve">47, </w:t>
      </w:r>
      <w:r w:rsidR="00032D81" w:rsidRPr="00DF23BE">
        <w:rPr>
          <w:sz w:val="26"/>
          <w:szCs w:val="26"/>
        </w:rPr>
        <w:t xml:space="preserve">статьей </w:t>
      </w:r>
      <w:r w:rsidR="005D6013">
        <w:rPr>
          <w:sz w:val="26"/>
          <w:szCs w:val="26"/>
        </w:rPr>
        <w:t xml:space="preserve">109 </w:t>
      </w:r>
      <w:r w:rsidR="00040CF1" w:rsidRPr="00DF23BE">
        <w:rPr>
          <w:sz w:val="26"/>
          <w:szCs w:val="26"/>
        </w:rPr>
        <w:t>Избирательного кодекса Республики Татарстан</w:t>
      </w:r>
      <w:r w:rsidRPr="00DF23BE">
        <w:rPr>
          <w:sz w:val="26"/>
          <w:szCs w:val="26"/>
        </w:rPr>
        <w:t xml:space="preserve">, территориальная избирательная комиссия </w:t>
      </w:r>
      <w:r w:rsidR="00AC4F92">
        <w:rPr>
          <w:sz w:val="26"/>
          <w:szCs w:val="26"/>
        </w:rPr>
        <w:t>города Альметьевска</w:t>
      </w:r>
      <w:r w:rsidR="00895891" w:rsidRPr="00DF23BE">
        <w:rPr>
          <w:sz w:val="26"/>
          <w:szCs w:val="26"/>
        </w:rPr>
        <w:t xml:space="preserve"> </w:t>
      </w:r>
      <w:r w:rsidRPr="00DF23BE">
        <w:rPr>
          <w:sz w:val="26"/>
          <w:szCs w:val="26"/>
        </w:rPr>
        <w:t xml:space="preserve"> </w:t>
      </w:r>
      <w:r w:rsidR="00040CF1" w:rsidRPr="00DF23BE">
        <w:rPr>
          <w:sz w:val="26"/>
          <w:szCs w:val="26"/>
        </w:rPr>
        <w:t>Республики Татарстан</w:t>
      </w:r>
      <w:r w:rsidRPr="00DF23BE">
        <w:rPr>
          <w:bCs/>
          <w:sz w:val="26"/>
          <w:szCs w:val="26"/>
        </w:rPr>
        <w:t xml:space="preserve"> </w:t>
      </w:r>
      <w:r w:rsidR="00032D81" w:rsidRPr="00DF23BE">
        <w:rPr>
          <w:b/>
          <w:bCs/>
          <w:sz w:val="26"/>
          <w:szCs w:val="26"/>
        </w:rPr>
        <w:t>решила</w:t>
      </w:r>
      <w:r w:rsidRPr="00DF23BE">
        <w:rPr>
          <w:b/>
          <w:bCs/>
          <w:sz w:val="26"/>
          <w:szCs w:val="26"/>
        </w:rPr>
        <w:t>:</w:t>
      </w:r>
      <w:proofErr w:type="gramEnd"/>
    </w:p>
    <w:p w:rsidR="00032D81" w:rsidRPr="00DF23BE" w:rsidRDefault="00895891" w:rsidP="00733B3C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sz w:val="26"/>
          <w:szCs w:val="26"/>
        </w:rPr>
      </w:pPr>
      <w:r w:rsidRPr="00DF23BE">
        <w:rPr>
          <w:sz w:val="26"/>
          <w:szCs w:val="26"/>
        </w:rPr>
        <w:t>1. Отка</w:t>
      </w:r>
      <w:r w:rsidR="000E7C26" w:rsidRPr="00DF23BE">
        <w:rPr>
          <w:sz w:val="26"/>
          <w:szCs w:val="26"/>
        </w:rPr>
        <w:t>за</w:t>
      </w:r>
      <w:r w:rsidR="00B0300F">
        <w:rPr>
          <w:sz w:val="26"/>
          <w:szCs w:val="26"/>
        </w:rPr>
        <w:t xml:space="preserve">ть </w:t>
      </w:r>
      <w:proofErr w:type="spellStart"/>
      <w:r w:rsidR="00372BD5">
        <w:rPr>
          <w:sz w:val="26"/>
          <w:szCs w:val="26"/>
        </w:rPr>
        <w:t>Гизатуллину</w:t>
      </w:r>
      <w:proofErr w:type="spellEnd"/>
      <w:r w:rsidR="00372BD5">
        <w:rPr>
          <w:sz w:val="26"/>
          <w:szCs w:val="26"/>
        </w:rPr>
        <w:t xml:space="preserve"> </w:t>
      </w:r>
      <w:proofErr w:type="spellStart"/>
      <w:r w:rsidR="00372BD5">
        <w:rPr>
          <w:sz w:val="26"/>
          <w:szCs w:val="26"/>
        </w:rPr>
        <w:t>Ленару</w:t>
      </w:r>
      <w:proofErr w:type="spellEnd"/>
      <w:r w:rsidR="00372BD5">
        <w:rPr>
          <w:sz w:val="26"/>
          <w:szCs w:val="26"/>
        </w:rPr>
        <w:t xml:space="preserve"> </w:t>
      </w:r>
      <w:proofErr w:type="spellStart"/>
      <w:r w:rsidR="00372BD5">
        <w:rPr>
          <w:sz w:val="26"/>
          <w:szCs w:val="26"/>
        </w:rPr>
        <w:t>Фатовичу</w:t>
      </w:r>
      <w:proofErr w:type="spellEnd"/>
      <w:r w:rsidR="00733B3C" w:rsidRPr="00DF23BE">
        <w:rPr>
          <w:sz w:val="26"/>
          <w:szCs w:val="26"/>
        </w:rPr>
        <w:t xml:space="preserve"> </w:t>
      </w:r>
      <w:r w:rsidR="00214D57" w:rsidRPr="00DF23BE">
        <w:rPr>
          <w:sz w:val="26"/>
          <w:szCs w:val="26"/>
        </w:rPr>
        <w:t xml:space="preserve">выдвинутому в регистрации </w:t>
      </w:r>
      <w:r w:rsidR="00032D81" w:rsidRPr="00DF23BE">
        <w:rPr>
          <w:sz w:val="26"/>
          <w:szCs w:val="26"/>
        </w:rPr>
        <w:t xml:space="preserve">кандидатом в депутаты </w:t>
      </w:r>
      <w:r w:rsidR="008902A6">
        <w:rPr>
          <w:sz w:val="26"/>
          <w:szCs w:val="26"/>
        </w:rPr>
        <w:t>Альметьевского городского</w:t>
      </w:r>
      <w:r w:rsidRPr="00DF23BE">
        <w:rPr>
          <w:sz w:val="26"/>
          <w:szCs w:val="26"/>
        </w:rPr>
        <w:t xml:space="preserve"> </w:t>
      </w:r>
      <w:r w:rsidR="00032D81" w:rsidRPr="00DF23BE">
        <w:rPr>
          <w:sz w:val="26"/>
          <w:szCs w:val="26"/>
        </w:rPr>
        <w:t xml:space="preserve">Совета </w:t>
      </w:r>
      <w:r w:rsidRPr="00DF23BE">
        <w:rPr>
          <w:sz w:val="26"/>
          <w:szCs w:val="26"/>
        </w:rPr>
        <w:t xml:space="preserve">Альметьевского </w:t>
      </w:r>
      <w:r w:rsidR="008902A6">
        <w:rPr>
          <w:sz w:val="26"/>
          <w:szCs w:val="26"/>
        </w:rPr>
        <w:t xml:space="preserve">муниципального </w:t>
      </w:r>
      <w:r w:rsidRPr="00DF23BE">
        <w:rPr>
          <w:sz w:val="26"/>
          <w:szCs w:val="26"/>
        </w:rPr>
        <w:t>района</w:t>
      </w:r>
      <w:r w:rsidR="00032D81" w:rsidRPr="00DF23BE">
        <w:rPr>
          <w:sz w:val="26"/>
          <w:szCs w:val="26"/>
        </w:rPr>
        <w:t xml:space="preserve"> Республики Татарстан </w:t>
      </w:r>
      <w:r w:rsidRPr="00DF23BE">
        <w:rPr>
          <w:sz w:val="26"/>
          <w:szCs w:val="26"/>
        </w:rPr>
        <w:t>третьего</w:t>
      </w:r>
      <w:r w:rsidR="00032D81" w:rsidRPr="00DF23BE">
        <w:rPr>
          <w:sz w:val="26"/>
          <w:szCs w:val="26"/>
        </w:rPr>
        <w:t xml:space="preserve"> созыва, по </w:t>
      </w:r>
      <w:r w:rsidR="008902A6">
        <w:rPr>
          <w:sz w:val="26"/>
          <w:szCs w:val="26"/>
        </w:rPr>
        <w:t xml:space="preserve"> Интернациональному </w:t>
      </w:r>
      <w:r w:rsidR="00032D81" w:rsidRPr="00DF23BE">
        <w:rPr>
          <w:sz w:val="26"/>
          <w:szCs w:val="26"/>
        </w:rPr>
        <w:t>одномандатному избирательному округу №</w:t>
      </w:r>
      <w:r w:rsidR="008902A6">
        <w:rPr>
          <w:sz w:val="26"/>
          <w:szCs w:val="26"/>
        </w:rPr>
        <w:t>2</w:t>
      </w:r>
      <w:r w:rsidR="00214D57" w:rsidRPr="00DF23BE">
        <w:rPr>
          <w:sz w:val="26"/>
          <w:szCs w:val="26"/>
        </w:rPr>
        <w:t xml:space="preserve"> на дополнительных выборах 10 сентября 2017 года</w:t>
      </w:r>
      <w:r w:rsidR="00032D81" w:rsidRPr="00DF23BE">
        <w:rPr>
          <w:sz w:val="26"/>
          <w:szCs w:val="26"/>
        </w:rPr>
        <w:t>.</w:t>
      </w:r>
    </w:p>
    <w:p w:rsidR="00032D81" w:rsidRPr="00DF23BE" w:rsidRDefault="00032D81" w:rsidP="00733B3C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bookmarkStart w:id="1" w:name="_GoBack1"/>
      <w:bookmarkEnd w:id="1"/>
      <w:r w:rsidRPr="00DF23BE">
        <w:rPr>
          <w:sz w:val="26"/>
          <w:szCs w:val="26"/>
        </w:rPr>
        <w:t>2. Направит</w:t>
      </w:r>
      <w:r w:rsidR="00895891" w:rsidRPr="00DF23BE">
        <w:rPr>
          <w:sz w:val="26"/>
          <w:szCs w:val="26"/>
        </w:rPr>
        <w:t>ь копию настоящего реш</w:t>
      </w:r>
      <w:r w:rsidR="000E7C26" w:rsidRPr="00DF23BE">
        <w:rPr>
          <w:sz w:val="26"/>
          <w:szCs w:val="26"/>
        </w:rPr>
        <w:t>ен</w:t>
      </w:r>
      <w:r w:rsidR="00B0300F">
        <w:rPr>
          <w:sz w:val="26"/>
          <w:szCs w:val="26"/>
        </w:rPr>
        <w:t xml:space="preserve">ия </w:t>
      </w:r>
      <w:proofErr w:type="spellStart"/>
      <w:r w:rsidR="00B0300F">
        <w:rPr>
          <w:sz w:val="26"/>
          <w:szCs w:val="26"/>
        </w:rPr>
        <w:t>Гизатуллину</w:t>
      </w:r>
      <w:proofErr w:type="spellEnd"/>
      <w:r w:rsidR="00B0300F">
        <w:rPr>
          <w:sz w:val="26"/>
          <w:szCs w:val="26"/>
        </w:rPr>
        <w:t xml:space="preserve"> </w:t>
      </w:r>
      <w:proofErr w:type="spellStart"/>
      <w:r w:rsidR="00372BD5">
        <w:rPr>
          <w:sz w:val="26"/>
          <w:szCs w:val="26"/>
        </w:rPr>
        <w:t>Ленару</w:t>
      </w:r>
      <w:proofErr w:type="spellEnd"/>
      <w:r w:rsidR="00372BD5">
        <w:rPr>
          <w:sz w:val="26"/>
          <w:szCs w:val="26"/>
        </w:rPr>
        <w:t xml:space="preserve"> </w:t>
      </w:r>
      <w:proofErr w:type="spellStart"/>
      <w:r w:rsidR="00372BD5">
        <w:rPr>
          <w:sz w:val="26"/>
          <w:szCs w:val="26"/>
        </w:rPr>
        <w:t>Фатовичу</w:t>
      </w:r>
      <w:proofErr w:type="spellEnd"/>
      <w:r w:rsidR="00895891" w:rsidRPr="00DF23BE">
        <w:rPr>
          <w:sz w:val="26"/>
          <w:szCs w:val="26"/>
        </w:rPr>
        <w:t>.</w:t>
      </w:r>
    </w:p>
    <w:p w:rsidR="00032D81" w:rsidRPr="00DF23BE" w:rsidRDefault="00032D81" w:rsidP="00733B3C">
      <w:pPr>
        <w:pStyle w:val="a8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DF23BE">
        <w:rPr>
          <w:sz w:val="26"/>
          <w:szCs w:val="26"/>
        </w:rPr>
        <w:t xml:space="preserve">3. </w:t>
      </w:r>
      <w:proofErr w:type="gramStart"/>
      <w:r w:rsidRPr="00DF23BE">
        <w:rPr>
          <w:sz w:val="26"/>
          <w:szCs w:val="26"/>
        </w:rPr>
        <w:t>Разместить</w:t>
      </w:r>
      <w:proofErr w:type="gramEnd"/>
      <w:r w:rsidRPr="00DF23BE">
        <w:rPr>
          <w:sz w:val="26"/>
          <w:szCs w:val="26"/>
        </w:rPr>
        <w:t xml:space="preserve"> настоящее решение на официальном сайте территориальной избирательной комиссии </w:t>
      </w:r>
      <w:r w:rsidR="008902A6">
        <w:rPr>
          <w:sz w:val="26"/>
          <w:szCs w:val="26"/>
        </w:rPr>
        <w:t>города Альметьевска</w:t>
      </w:r>
      <w:r w:rsidRPr="00DF23BE">
        <w:rPr>
          <w:sz w:val="26"/>
          <w:szCs w:val="26"/>
        </w:rPr>
        <w:t xml:space="preserve"> Республики Татарстан.</w:t>
      </w:r>
    </w:p>
    <w:p w:rsidR="00124540" w:rsidRDefault="00124540" w:rsidP="00DF23BE">
      <w:pPr>
        <w:widowControl w:val="0"/>
        <w:rPr>
          <w:sz w:val="26"/>
          <w:szCs w:val="26"/>
        </w:rPr>
      </w:pPr>
    </w:p>
    <w:p w:rsidR="00AF0821" w:rsidRDefault="00AF0821" w:rsidP="00DF23BE">
      <w:pPr>
        <w:widowControl w:val="0"/>
        <w:rPr>
          <w:sz w:val="26"/>
          <w:szCs w:val="26"/>
        </w:rPr>
      </w:pPr>
    </w:p>
    <w:p w:rsidR="00AF0821" w:rsidRPr="00DF23BE" w:rsidRDefault="00AF0821" w:rsidP="00DF23BE">
      <w:pPr>
        <w:widowControl w:val="0"/>
        <w:rPr>
          <w:sz w:val="26"/>
          <w:szCs w:val="26"/>
        </w:rPr>
      </w:pPr>
    </w:p>
    <w:p w:rsidR="00733B3C" w:rsidRPr="00DF23BE" w:rsidRDefault="00733B3C" w:rsidP="00733B3C">
      <w:pPr>
        <w:jc w:val="both"/>
        <w:rPr>
          <w:rFonts w:eastAsia="Times New Roman"/>
          <w:sz w:val="26"/>
          <w:szCs w:val="26"/>
        </w:rPr>
      </w:pPr>
      <w:r w:rsidRPr="00DF23BE">
        <w:rPr>
          <w:rFonts w:eastAsia="Times New Roman" w:cs="Calibri"/>
          <w:kern w:val="2"/>
          <w:sz w:val="26"/>
          <w:szCs w:val="26"/>
          <w:lang w:eastAsia="ar-SA"/>
        </w:rPr>
        <w:t>П</w:t>
      </w:r>
      <w:r w:rsidRPr="00DF23BE">
        <w:rPr>
          <w:rFonts w:eastAsia="Times New Roman"/>
          <w:sz w:val="26"/>
          <w:szCs w:val="26"/>
        </w:rPr>
        <w:t xml:space="preserve">редседатель </w:t>
      </w:r>
      <w:proofErr w:type="gramStart"/>
      <w:r w:rsidRPr="00DF23BE">
        <w:rPr>
          <w:rFonts w:eastAsia="Times New Roman"/>
          <w:sz w:val="26"/>
          <w:szCs w:val="26"/>
        </w:rPr>
        <w:t>Территориальной</w:t>
      </w:r>
      <w:proofErr w:type="gramEnd"/>
    </w:p>
    <w:p w:rsidR="00733B3C" w:rsidRPr="00DF23BE" w:rsidRDefault="00733B3C" w:rsidP="00733B3C">
      <w:pPr>
        <w:jc w:val="both"/>
        <w:rPr>
          <w:rFonts w:eastAsia="Times New Roman"/>
          <w:sz w:val="26"/>
          <w:szCs w:val="26"/>
        </w:rPr>
      </w:pPr>
      <w:r w:rsidRPr="00DF23BE">
        <w:rPr>
          <w:rFonts w:eastAsia="Times New Roman"/>
          <w:sz w:val="26"/>
          <w:szCs w:val="26"/>
        </w:rPr>
        <w:t>избирательной комиссии</w:t>
      </w:r>
    </w:p>
    <w:p w:rsidR="00733B3C" w:rsidRPr="00DF23BE" w:rsidRDefault="008902A6" w:rsidP="00733B3C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города Альметьевска</w:t>
      </w:r>
    </w:p>
    <w:p w:rsidR="00733B3C" w:rsidRPr="00DF23BE" w:rsidRDefault="00733B3C" w:rsidP="00733B3C">
      <w:pPr>
        <w:jc w:val="both"/>
        <w:rPr>
          <w:rFonts w:eastAsia="Times New Roman"/>
          <w:b/>
          <w:bCs/>
          <w:sz w:val="26"/>
          <w:szCs w:val="26"/>
        </w:rPr>
      </w:pPr>
      <w:r w:rsidRPr="00DF23BE">
        <w:rPr>
          <w:rFonts w:eastAsia="Times New Roman"/>
          <w:sz w:val="26"/>
          <w:szCs w:val="26"/>
        </w:rPr>
        <w:t xml:space="preserve">Республики Татарстан </w:t>
      </w:r>
      <w:r w:rsidRPr="00DF23BE">
        <w:rPr>
          <w:rFonts w:eastAsia="Times New Roman"/>
          <w:sz w:val="26"/>
          <w:szCs w:val="26"/>
        </w:rPr>
        <w:tab/>
      </w:r>
      <w:r w:rsidRPr="00DF23BE">
        <w:rPr>
          <w:rFonts w:eastAsia="Times New Roman"/>
          <w:sz w:val="26"/>
          <w:szCs w:val="26"/>
        </w:rPr>
        <w:tab/>
      </w:r>
      <w:r w:rsidRPr="00DF23BE">
        <w:rPr>
          <w:rFonts w:eastAsia="Times New Roman"/>
          <w:sz w:val="26"/>
          <w:szCs w:val="26"/>
        </w:rPr>
        <w:tab/>
      </w:r>
      <w:r w:rsidRPr="00DF23BE">
        <w:rPr>
          <w:rFonts w:eastAsia="Times New Roman"/>
          <w:sz w:val="26"/>
          <w:szCs w:val="26"/>
        </w:rPr>
        <w:tab/>
      </w:r>
      <w:r w:rsidRPr="00DF23BE">
        <w:rPr>
          <w:rFonts w:eastAsia="Times New Roman"/>
          <w:sz w:val="26"/>
          <w:szCs w:val="26"/>
        </w:rPr>
        <w:tab/>
      </w:r>
      <w:r w:rsidRPr="00DF23BE">
        <w:rPr>
          <w:rFonts w:eastAsia="Times New Roman"/>
          <w:sz w:val="26"/>
          <w:szCs w:val="26"/>
        </w:rPr>
        <w:tab/>
        <w:t xml:space="preserve">    </w:t>
      </w:r>
      <w:r w:rsidR="00DE72A7" w:rsidRPr="00DF23BE">
        <w:rPr>
          <w:rFonts w:eastAsia="Times New Roman"/>
          <w:sz w:val="26"/>
          <w:szCs w:val="26"/>
        </w:rPr>
        <w:t xml:space="preserve">         </w:t>
      </w:r>
      <w:r w:rsidRPr="00DF23BE">
        <w:rPr>
          <w:rFonts w:eastAsia="Times New Roman"/>
          <w:sz w:val="26"/>
          <w:szCs w:val="26"/>
        </w:rPr>
        <w:t xml:space="preserve"> </w:t>
      </w:r>
      <w:r w:rsidR="008902A6">
        <w:rPr>
          <w:rFonts w:eastAsia="Times New Roman"/>
          <w:sz w:val="26"/>
          <w:szCs w:val="26"/>
        </w:rPr>
        <w:t>А.М. Глазков</w:t>
      </w:r>
    </w:p>
    <w:p w:rsidR="00124540" w:rsidRPr="00DF23BE" w:rsidRDefault="00124540" w:rsidP="00733B3C">
      <w:pPr>
        <w:jc w:val="both"/>
        <w:rPr>
          <w:rFonts w:eastAsia="Times New Roman"/>
          <w:b/>
          <w:bCs/>
          <w:sz w:val="26"/>
          <w:szCs w:val="26"/>
        </w:rPr>
      </w:pPr>
    </w:p>
    <w:p w:rsidR="00733B3C" w:rsidRPr="00DF23BE" w:rsidRDefault="00733B3C" w:rsidP="00733B3C">
      <w:pPr>
        <w:jc w:val="both"/>
        <w:rPr>
          <w:rFonts w:eastAsia="Times New Roman"/>
          <w:sz w:val="26"/>
          <w:szCs w:val="26"/>
        </w:rPr>
      </w:pPr>
      <w:r w:rsidRPr="00DF23BE">
        <w:rPr>
          <w:rFonts w:eastAsia="Times New Roman"/>
          <w:sz w:val="26"/>
          <w:szCs w:val="26"/>
        </w:rPr>
        <w:t xml:space="preserve">Секретарь </w:t>
      </w:r>
      <w:proofErr w:type="gramStart"/>
      <w:r w:rsidRPr="00DF23BE">
        <w:rPr>
          <w:rFonts w:eastAsia="Times New Roman"/>
          <w:sz w:val="26"/>
          <w:szCs w:val="26"/>
        </w:rPr>
        <w:t>Территориальной</w:t>
      </w:r>
      <w:proofErr w:type="gramEnd"/>
    </w:p>
    <w:p w:rsidR="00733B3C" w:rsidRPr="00DF23BE" w:rsidRDefault="00733B3C" w:rsidP="00733B3C">
      <w:pPr>
        <w:jc w:val="both"/>
        <w:rPr>
          <w:rFonts w:eastAsia="Times New Roman"/>
          <w:sz w:val="26"/>
          <w:szCs w:val="26"/>
        </w:rPr>
      </w:pPr>
      <w:r w:rsidRPr="00DF23BE">
        <w:rPr>
          <w:rFonts w:eastAsia="Times New Roman"/>
          <w:sz w:val="26"/>
          <w:szCs w:val="26"/>
        </w:rPr>
        <w:t xml:space="preserve">избирательной комиссии </w:t>
      </w:r>
    </w:p>
    <w:p w:rsidR="00733B3C" w:rsidRPr="00DF23BE" w:rsidRDefault="008902A6" w:rsidP="00733B3C">
      <w:pPr>
        <w:tabs>
          <w:tab w:val="center" w:pos="0"/>
          <w:tab w:val="right" w:pos="8306"/>
        </w:tabs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Альметьевска</w:t>
      </w:r>
    </w:p>
    <w:p w:rsidR="006C59FF" w:rsidRPr="008902A6" w:rsidRDefault="00733B3C" w:rsidP="00DE72A7">
      <w:pPr>
        <w:widowControl w:val="0"/>
        <w:suppressAutoHyphens/>
        <w:rPr>
          <w:sz w:val="26"/>
          <w:szCs w:val="26"/>
        </w:rPr>
      </w:pPr>
      <w:r w:rsidRPr="00DF23BE">
        <w:rPr>
          <w:rFonts w:eastAsia="Times New Roman"/>
          <w:sz w:val="26"/>
          <w:szCs w:val="26"/>
          <w:lang w:val="x-none" w:eastAsia="x-none"/>
        </w:rPr>
        <w:t>Республики Татарстан</w:t>
      </w:r>
      <w:r w:rsidRPr="00DF23BE">
        <w:rPr>
          <w:rFonts w:eastAsia="Times New Roman"/>
          <w:sz w:val="26"/>
          <w:szCs w:val="26"/>
          <w:lang w:val="x-none" w:eastAsia="x-none"/>
        </w:rPr>
        <w:tab/>
      </w:r>
      <w:r w:rsidRPr="00DF23BE">
        <w:rPr>
          <w:rFonts w:eastAsia="Times New Roman"/>
          <w:sz w:val="26"/>
          <w:szCs w:val="26"/>
          <w:lang w:val="x-none" w:eastAsia="x-none"/>
        </w:rPr>
        <w:tab/>
      </w:r>
      <w:r w:rsidRPr="00DF23BE">
        <w:rPr>
          <w:rFonts w:eastAsia="Times New Roman"/>
          <w:sz w:val="26"/>
          <w:szCs w:val="26"/>
          <w:lang w:val="x-none" w:eastAsia="x-none"/>
        </w:rPr>
        <w:tab/>
      </w:r>
      <w:r w:rsidRPr="00DF23BE">
        <w:rPr>
          <w:rFonts w:eastAsia="Times New Roman"/>
          <w:sz w:val="26"/>
          <w:szCs w:val="26"/>
          <w:lang w:val="x-none" w:eastAsia="x-none"/>
        </w:rPr>
        <w:tab/>
      </w:r>
      <w:r w:rsidRPr="00DF23BE">
        <w:rPr>
          <w:rFonts w:eastAsia="Times New Roman"/>
          <w:sz w:val="26"/>
          <w:szCs w:val="26"/>
          <w:lang w:val="x-none" w:eastAsia="x-none"/>
        </w:rPr>
        <w:tab/>
      </w:r>
      <w:r w:rsidRPr="00DF23BE">
        <w:rPr>
          <w:rFonts w:eastAsia="Times New Roman"/>
          <w:sz w:val="26"/>
          <w:szCs w:val="26"/>
          <w:lang w:val="x-none" w:eastAsia="x-none"/>
        </w:rPr>
        <w:tab/>
      </w:r>
      <w:r w:rsidRPr="00DF23BE">
        <w:rPr>
          <w:rFonts w:eastAsia="Times New Roman"/>
          <w:sz w:val="26"/>
          <w:szCs w:val="26"/>
          <w:lang w:eastAsia="x-none"/>
        </w:rPr>
        <w:t xml:space="preserve">     </w:t>
      </w:r>
      <w:r w:rsidR="00DF23BE">
        <w:rPr>
          <w:rFonts w:eastAsia="Times New Roman"/>
          <w:sz w:val="26"/>
          <w:szCs w:val="26"/>
          <w:lang w:eastAsia="x-none"/>
        </w:rPr>
        <w:t xml:space="preserve">          </w:t>
      </w:r>
      <w:r w:rsidR="008902A6">
        <w:rPr>
          <w:rFonts w:eastAsia="Times New Roman"/>
          <w:sz w:val="26"/>
          <w:szCs w:val="26"/>
          <w:lang w:eastAsia="x-none"/>
        </w:rPr>
        <w:t xml:space="preserve">Р.Р. </w:t>
      </w:r>
      <w:proofErr w:type="spellStart"/>
      <w:r w:rsidR="008902A6">
        <w:rPr>
          <w:rFonts w:eastAsia="Times New Roman"/>
          <w:sz w:val="26"/>
          <w:szCs w:val="26"/>
          <w:lang w:eastAsia="x-none"/>
        </w:rPr>
        <w:t>Гайфуллина</w:t>
      </w:r>
      <w:proofErr w:type="spellEnd"/>
    </w:p>
    <w:sectPr w:rsidR="006C59FF" w:rsidRPr="008902A6" w:rsidSect="00832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022"/>
    <w:multiLevelType w:val="hybridMultilevel"/>
    <w:tmpl w:val="3D1E01D4"/>
    <w:lvl w:ilvl="0" w:tplc="4AE4928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9993BDB"/>
    <w:multiLevelType w:val="hybridMultilevel"/>
    <w:tmpl w:val="2482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C04E3"/>
    <w:multiLevelType w:val="hybridMultilevel"/>
    <w:tmpl w:val="BCA0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E6D72"/>
    <w:multiLevelType w:val="hybridMultilevel"/>
    <w:tmpl w:val="A4A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6EFB"/>
    <w:multiLevelType w:val="hybridMultilevel"/>
    <w:tmpl w:val="65F4C712"/>
    <w:lvl w:ilvl="0" w:tplc="B40A81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88"/>
    <w:rsid w:val="000004A0"/>
    <w:rsid w:val="00006418"/>
    <w:rsid w:val="00032D81"/>
    <w:rsid w:val="00040CF1"/>
    <w:rsid w:val="00063568"/>
    <w:rsid w:val="000E7C26"/>
    <w:rsid w:val="00124540"/>
    <w:rsid w:val="00126D35"/>
    <w:rsid w:val="00153217"/>
    <w:rsid w:val="001C0ED7"/>
    <w:rsid w:val="00214D57"/>
    <w:rsid w:val="0022187C"/>
    <w:rsid w:val="002744E8"/>
    <w:rsid w:val="002C2153"/>
    <w:rsid w:val="002E1B1B"/>
    <w:rsid w:val="00372BD5"/>
    <w:rsid w:val="003B3F56"/>
    <w:rsid w:val="003D21A4"/>
    <w:rsid w:val="00464383"/>
    <w:rsid w:val="00486E16"/>
    <w:rsid w:val="00560200"/>
    <w:rsid w:val="005D5004"/>
    <w:rsid w:val="005D6013"/>
    <w:rsid w:val="00671439"/>
    <w:rsid w:val="00691737"/>
    <w:rsid w:val="006A6196"/>
    <w:rsid w:val="006C59FF"/>
    <w:rsid w:val="00733B3C"/>
    <w:rsid w:val="007C0D0F"/>
    <w:rsid w:val="007D3341"/>
    <w:rsid w:val="00832BA8"/>
    <w:rsid w:val="008902A6"/>
    <w:rsid w:val="00895891"/>
    <w:rsid w:val="008B4B9B"/>
    <w:rsid w:val="008C1853"/>
    <w:rsid w:val="00980FDD"/>
    <w:rsid w:val="009A632F"/>
    <w:rsid w:val="00A35C5A"/>
    <w:rsid w:val="00A67F91"/>
    <w:rsid w:val="00AC4F92"/>
    <w:rsid w:val="00AF0821"/>
    <w:rsid w:val="00B0300F"/>
    <w:rsid w:val="00B1111D"/>
    <w:rsid w:val="00B312E5"/>
    <w:rsid w:val="00B50788"/>
    <w:rsid w:val="00BC0FCB"/>
    <w:rsid w:val="00BE4D87"/>
    <w:rsid w:val="00C64E30"/>
    <w:rsid w:val="00CA26B0"/>
    <w:rsid w:val="00D62D02"/>
    <w:rsid w:val="00D95D78"/>
    <w:rsid w:val="00DE5588"/>
    <w:rsid w:val="00DE72A7"/>
    <w:rsid w:val="00DF23BE"/>
    <w:rsid w:val="00E61422"/>
    <w:rsid w:val="00E70B0A"/>
    <w:rsid w:val="00ED536B"/>
    <w:rsid w:val="00F65A10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F1"/>
    <w:pPr>
      <w:ind w:left="720"/>
      <w:contextualSpacing/>
    </w:pPr>
  </w:style>
  <w:style w:type="paragraph" w:customStyle="1" w:styleId="ConsPlusNormal">
    <w:name w:val="ConsPlusNormal"/>
    <w:rsid w:val="00BE4D87"/>
    <w:pPr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B31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1111D"/>
    <w:pPr>
      <w:suppressLineNumbers/>
      <w:tabs>
        <w:tab w:val="center" w:pos="4153"/>
        <w:tab w:val="right" w:pos="8306"/>
      </w:tabs>
      <w:suppressAutoHyphens/>
      <w:spacing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B1111D"/>
    <w:rPr>
      <w:rFonts w:eastAsia="Times New Roman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rsid w:val="00032D81"/>
    <w:pPr>
      <w:suppressAutoHyphens/>
      <w:spacing w:after="120"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32D81"/>
    <w:rPr>
      <w:rFonts w:eastAsia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D3341"/>
  </w:style>
  <w:style w:type="character" w:customStyle="1" w:styleId="10">
    <w:name w:val="Заголовок 1 Знак"/>
    <w:basedOn w:val="a0"/>
    <w:link w:val="1"/>
    <w:uiPriority w:val="9"/>
    <w:rsid w:val="002744E8"/>
    <w:rPr>
      <w:rFonts w:asciiTheme="majorHAnsi" w:eastAsiaTheme="majorEastAsia" w:hAnsiTheme="majorHAnsi" w:cstheme="majorBidi"/>
      <w:b/>
      <w:b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F1"/>
    <w:pPr>
      <w:ind w:left="720"/>
      <w:contextualSpacing/>
    </w:pPr>
  </w:style>
  <w:style w:type="paragraph" w:customStyle="1" w:styleId="ConsPlusNormal">
    <w:name w:val="ConsPlusNormal"/>
    <w:rsid w:val="00BE4D87"/>
    <w:pPr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B31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1111D"/>
    <w:pPr>
      <w:suppressLineNumbers/>
      <w:tabs>
        <w:tab w:val="center" w:pos="4153"/>
        <w:tab w:val="right" w:pos="8306"/>
      </w:tabs>
      <w:suppressAutoHyphens/>
      <w:spacing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B1111D"/>
    <w:rPr>
      <w:rFonts w:eastAsia="Times New Roman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rsid w:val="00032D81"/>
    <w:pPr>
      <w:suppressAutoHyphens/>
      <w:spacing w:after="120"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32D81"/>
    <w:rPr>
      <w:rFonts w:eastAsia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D3341"/>
  </w:style>
  <w:style w:type="character" w:customStyle="1" w:styleId="10">
    <w:name w:val="Заголовок 1 Знак"/>
    <w:basedOn w:val="a0"/>
    <w:link w:val="1"/>
    <w:uiPriority w:val="9"/>
    <w:rsid w:val="002744E8"/>
    <w:rPr>
      <w:rFonts w:asciiTheme="majorHAnsi" w:eastAsiaTheme="majorEastAsia" w:hAnsiTheme="majorHAnsi" w:cstheme="majorBidi"/>
      <w:b/>
      <w:b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5504-39D9-4602-8F8A-C18A87EC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Охрана</cp:lastModifiedBy>
  <cp:revision>4</cp:revision>
  <cp:lastPrinted>2017-08-03T09:56:00Z</cp:lastPrinted>
  <dcterms:created xsi:type="dcterms:W3CDTF">2017-08-03T09:56:00Z</dcterms:created>
  <dcterms:modified xsi:type="dcterms:W3CDTF">2017-08-08T08:07:00Z</dcterms:modified>
</cp:coreProperties>
</file>